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5D0" w14:textId="77777777" w:rsidR="00D07196" w:rsidRDefault="00BE2A77" w:rsidP="00D07196">
      <w:pPr>
        <w:pStyle w:val="Geenafstand"/>
        <w:jc w:val="center"/>
      </w:pPr>
      <w:r>
        <w:object w:dxaOrig="1920" w:dyaOrig="1035" w14:anchorId="25BD1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1.75pt" o:ole="">
            <v:imagedata r:id="rId4" o:title=""/>
          </v:shape>
          <o:OLEObject Type="Embed" ProgID="PBrush" ShapeID="_x0000_i1025" DrawAspect="Content" ObjectID="_1771233594" r:id="rId5"/>
        </w:object>
      </w:r>
    </w:p>
    <w:p w14:paraId="2F1773C6" w14:textId="77777777" w:rsidR="00D07196" w:rsidRDefault="00D07196" w:rsidP="00D07196">
      <w:pPr>
        <w:pStyle w:val="Geenafstand"/>
        <w:jc w:val="center"/>
      </w:pPr>
    </w:p>
    <w:p w14:paraId="31C14C65" w14:textId="2B1E0FF3" w:rsidR="00CB77A5" w:rsidRPr="00361407" w:rsidRDefault="00D07196" w:rsidP="00CB77A5">
      <w:pPr>
        <w:pStyle w:val="Geenafstand"/>
        <w:jc w:val="center"/>
        <w:rPr>
          <w:rFonts w:ascii="Arial" w:hAnsi="Arial" w:cs="Arial"/>
        </w:rPr>
      </w:pPr>
      <w:r w:rsidRPr="00361407">
        <w:rPr>
          <w:rFonts w:ascii="Arial" w:hAnsi="Arial" w:cs="Arial"/>
        </w:rPr>
        <w:t>Ontwikkelingsperspecti</w:t>
      </w:r>
      <w:r w:rsidR="00CB77A5">
        <w:rPr>
          <w:rFonts w:ascii="Arial" w:hAnsi="Arial" w:cs="Arial"/>
        </w:rPr>
        <w:t xml:space="preserve">efplan (OPP) </w:t>
      </w:r>
    </w:p>
    <w:p w14:paraId="5F9C93E2" w14:textId="77777777" w:rsidR="00D07196" w:rsidRPr="00D57688" w:rsidRDefault="00D07196" w:rsidP="00D07196">
      <w:pPr>
        <w:pStyle w:val="Geenafstand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61407">
        <w:rPr>
          <w:rFonts w:ascii="Arial" w:hAnsi="Arial" w:cs="Arial"/>
        </w:rPr>
        <w:t xml:space="preserve">Graag </w:t>
      </w:r>
      <w:r w:rsidRPr="00D57688">
        <w:rPr>
          <w:rFonts w:ascii="Arial" w:hAnsi="Arial" w:cs="Arial"/>
          <w:b/>
          <w:u w:val="single"/>
        </w:rPr>
        <w:t>digitaa</w:t>
      </w:r>
      <w:r w:rsidRPr="00D57688">
        <w:rPr>
          <w:rFonts w:ascii="Arial" w:hAnsi="Arial" w:cs="Arial"/>
          <w:b/>
        </w:rPr>
        <w:t>l</w:t>
      </w:r>
      <w:r w:rsidRPr="00361407">
        <w:rPr>
          <w:rFonts w:ascii="Arial" w:hAnsi="Arial" w:cs="Arial"/>
          <w:b/>
        </w:rPr>
        <w:t xml:space="preserve"> </w:t>
      </w:r>
      <w:r w:rsidRPr="00361407">
        <w:rPr>
          <w:rFonts w:ascii="Arial" w:hAnsi="Arial" w:cs="Arial"/>
        </w:rPr>
        <w:t>aanleveren bij de zorgcoördinator</w:t>
      </w:r>
      <w:r w:rsidRPr="00482B90">
        <w:rPr>
          <w:rFonts w:ascii="Arial" w:hAnsi="Arial" w:cs="Arial"/>
          <w:b/>
        </w:rPr>
        <w:t>: zorg@jfc.nl</w:t>
      </w:r>
    </w:p>
    <w:p w14:paraId="14E23319" w14:textId="77777777" w:rsidR="00D07196" w:rsidRDefault="00D07196" w:rsidP="00D07196">
      <w:pPr>
        <w:pStyle w:val="Geenafstand"/>
        <w:rPr>
          <w:color w:val="00B0F0"/>
        </w:rPr>
      </w:pPr>
    </w:p>
    <w:tbl>
      <w:tblPr>
        <w:tblStyle w:val="Tabelraster"/>
        <w:tblW w:w="10722" w:type="dxa"/>
        <w:tblInd w:w="-765" w:type="dxa"/>
        <w:tblLook w:val="01E0" w:firstRow="1" w:lastRow="1" w:firstColumn="1" w:lastColumn="1" w:noHBand="0" w:noVBand="0"/>
      </w:tblPr>
      <w:tblGrid>
        <w:gridCol w:w="5620"/>
        <w:gridCol w:w="5102"/>
      </w:tblGrid>
      <w:tr w:rsidR="00D07196" w:rsidRPr="0081326F" w14:paraId="570309AF" w14:textId="77777777" w:rsidTr="00E47637">
        <w:trPr>
          <w:trHeight w:val="697"/>
        </w:trPr>
        <w:tc>
          <w:tcPr>
            <w:tcW w:w="5000" w:type="pct"/>
            <w:gridSpan w:val="2"/>
            <w:shd w:val="clear" w:color="auto" w:fill="BDD6EE" w:themeFill="accent1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4CF126F" w14:textId="77777777" w:rsidR="00D07196" w:rsidRPr="00F80B35" w:rsidRDefault="00D07196" w:rsidP="00E47637">
            <w:pPr>
              <w:rPr>
                <w:rFonts w:cs="Arial"/>
                <w:b/>
                <w:sz w:val="24"/>
                <w:lang w:val="nl-NL"/>
              </w:rPr>
            </w:pPr>
            <w:r w:rsidRPr="00F80B35">
              <w:rPr>
                <w:rFonts w:cs="Arial"/>
                <w:b/>
                <w:sz w:val="24"/>
                <w:lang w:val="nl-NL"/>
              </w:rPr>
              <w:t>Persoonlijke gegevens van de leerling</w:t>
            </w:r>
          </w:p>
        </w:tc>
      </w:tr>
      <w:tr w:rsidR="00D07196" w:rsidRPr="00C22A5F" w14:paraId="4901CA7D" w14:textId="77777777" w:rsidTr="00E47637">
        <w:trPr>
          <w:trHeight w:val="809"/>
        </w:trPr>
        <w:tc>
          <w:tcPr>
            <w:tcW w:w="26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A9764DA" w14:textId="77777777" w:rsidR="00D07196" w:rsidRDefault="00D07196" w:rsidP="00E47637">
            <w:pPr>
              <w:rPr>
                <w:lang w:val="nl-NL"/>
              </w:rPr>
            </w:pPr>
            <w:r w:rsidRPr="00C22A5F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leerling</w:t>
            </w:r>
            <w:r w:rsidRPr="00C22A5F">
              <w:rPr>
                <w:lang w:val="nl-NL"/>
              </w:rPr>
              <w:t xml:space="preserve">: </w:t>
            </w:r>
          </w:p>
          <w:p w14:paraId="0D04D6B7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2379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ADE3F4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Klas</w:t>
            </w:r>
            <w:r w:rsidRPr="00C22A5F">
              <w:rPr>
                <w:lang w:val="nl-NL"/>
              </w:rPr>
              <w:t xml:space="preserve">: </w:t>
            </w:r>
          </w:p>
          <w:p w14:paraId="630EC754" w14:textId="77777777" w:rsidR="00D07196" w:rsidRPr="00C22A5F" w:rsidRDefault="00D07196" w:rsidP="00E47637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D07196" w:rsidRPr="006309D1" w14:paraId="48E9D188" w14:textId="77777777" w:rsidTr="00E47637">
        <w:trPr>
          <w:trHeight w:val="809"/>
        </w:trPr>
        <w:tc>
          <w:tcPr>
            <w:tcW w:w="26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4C2099B" w14:textId="77777777" w:rsidR="00D07196" w:rsidRPr="00C22A5F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Geboorted</w:t>
            </w:r>
            <w:r w:rsidRPr="00C22A5F">
              <w:rPr>
                <w:lang w:val="nl-NL"/>
              </w:rPr>
              <w:t xml:space="preserve">atum: </w:t>
            </w:r>
          </w:p>
        </w:tc>
        <w:tc>
          <w:tcPr>
            <w:tcW w:w="2379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2F7643E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Mentor</w:t>
            </w:r>
            <w:r w:rsidRPr="00C22A5F">
              <w:rPr>
                <w:lang w:val="nl-NL"/>
              </w:rPr>
              <w:t xml:space="preserve">: </w:t>
            </w:r>
          </w:p>
          <w:p w14:paraId="67CD4556" w14:textId="77777777" w:rsidR="00D07196" w:rsidRPr="00C22A5F" w:rsidRDefault="00D07196" w:rsidP="00E47637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D07196" w:rsidRPr="006309D1" w14:paraId="6DAF766C" w14:textId="77777777" w:rsidTr="00E47637">
        <w:trPr>
          <w:trHeight w:val="809"/>
        </w:trPr>
        <w:tc>
          <w:tcPr>
            <w:tcW w:w="26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D181E5B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 xml:space="preserve">Verwacht uitstroomniveau: </w:t>
            </w:r>
          </w:p>
          <w:p w14:paraId="31515BA1" w14:textId="77777777" w:rsidR="00D07196" w:rsidRDefault="00D07196" w:rsidP="00E47637">
            <w:pPr>
              <w:rPr>
                <w:lang w:val="nl-NL"/>
              </w:rPr>
            </w:pPr>
          </w:p>
        </w:tc>
        <w:tc>
          <w:tcPr>
            <w:tcW w:w="2379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9350FC6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 xml:space="preserve">Verwacht vervolgonderwijs: </w:t>
            </w:r>
          </w:p>
          <w:p w14:paraId="23AAE211" w14:textId="77777777" w:rsidR="00D07196" w:rsidRDefault="00D07196" w:rsidP="00E47637">
            <w:pPr>
              <w:rPr>
                <w:lang w:val="nl-NL"/>
              </w:rPr>
            </w:pPr>
          </w:p>
        </w:tc>
      </w:tr>
      <w:tr w:rsidR="00D07196" w:rsidRPr="006309D1" w14:paraId="1350DEDA" w14:textId="77777777" w:rsidTr="00E47637">
        <w:trPr>
          <w:trHeight w:val="809"/>
        </w:trPr>
        <w:tc>
          <w:tcPr>
            <w:tcW w:w="26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F5EFBAD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Groeidocument ingevuld door:</w:t>
            </w:r>
          </w:p>
          <w:p w14:paraId="79EA1228" w14:textId="77777777" w:rsidR="00D07196" w:rsidRDefault="00D07196" w:rsidP="00E47637">
            <w:pPr>
              <w:rPr>
                <w:lang w:val="nl-NL"/>
              </w:rPr>
            </w:pPr>
          </w:p>
        </w:tc>
        <w:tc>
          <w:tcPr>
            <w:tcW w:w="2379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3C7818B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 xml:space="preserve">Datum ingevuld: </w:t>
            </w:r>
          </w:p>
          <w:p w14:paraId="37C17276" w14:textId="77777777" w:rsidR="00D07196" w:rsidRDefault="00D07196" w:rsidP="00E47637">
            <w:pPr>
              <w:rPr>
                <w:lang w:val="nl-NL"/>
              </w:rPr>
            </w:pPr>
          </w:p>
        </w:tc>
      </w:tr>
      <w:tr w:rsidR="00D07196" w:rsidRPr="0081326F" w14:paraId="3ABA20F6" w14:textId="77777777" w:rsidTr="00E47637">
        <w:trPr>
          <w:trHeight w:val="500"/>
        </w:trPr>
        <w:tc>
          <w:tcPr>
            <w:tcW w:w="5000" w:type="pct"/>
            <w:gridSpan w:val="2"/>
            <w:shd w:val="clear" w:color="auto" w:fill="BDD6EE" w:themeFill="accent1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0821DB3" w14:textId="77777777" w:rsidR="00D07196" w:rsidRPr="001B27B9" w:rsidRDefault="00D07196" w:rsidP="00E47637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Aanleiding voor OPP</w:t>
            </w:r>
            <w:r w:rsidR="00264F3A">
              <w:rPr>
                <w:b/>
                <w:sz w:val="24"/>
                <w:lang w:val="nl-NL"/>
              </w:rPr>
              <w:t>/schets problematiek leerling:</w:t>
            </w:r>
          </w:p>
        </w:tc>
      </w:tr>
      <w:tr w:rsidR="00D07196" w:rsidRPr="0081326F" w14:paraId="43B256AF" w14:textId="77777777" w:rsidTr="00E47637">
        <w:trPr>
          <w:trHeight w:val="500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18F5B68" w14:textId="77777777" w:rsidR="00D07196" w:rsidRPr="0034303B" w:rsidRDefault="00D07196" w:rsidP="00E47637">
            <w:pPr>
              <w:pStyle w:val="Geenafstand"/>
              <w:rPr>
                <w:rFonts w:ascii="Arial" w:eastAsia="Calibri" w:hAnsi="Arial" w:cs="Arial"/>
                <w:sz w:val="20"/>
                <w:szCs w:val="20"/>
              </w:rPr>
            </w:pPr>
            <w:r w:rsidRPr="0034303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2BB4505E" w14:textId="77777777" w:rsidR="00D07196" w:rsidRDefault="00D07196" w:rsidP="00D07196">
      <w:pPr>
        <w:pStyle w:val="Geenafstand"/>
        <w:jc w:val="center"/>
        <w:rPr>
          <w:color w:val="00B0F0"/>
        </w:rPr>
      </w:pPr>
    </w:p>
    <w:tbl>
      <w:tblPr>
        <w:tblStyle w:val="Tabelraster"/>
        <w:tblW w:w="10698" w:type="dxa"/>
        <w:tblInd w:w="-765" w:type="dxa"/>
        <w:tblLook w:val="01E0" w:firstRow="1" w:lastRow="1" w:firstColumn="1" w:lastColumn="1" w:noHBand="0" w:noVBand="0"/>
      </w:tblPr>
      <w:tblGrid>
        <w:gridCol w:w="2341"/>
        <w:gridCol w:w="2437"/>
        <w:gridCol w:w="2390"/>
        <w:gridCol w:w="3530"/>
      </w:tblGrid>
      <w:tr w:rsidR="00D07196" w:rsidRPr="0081326F" w14:paraId="747F3FD4" w14:textId="77777777" w:rsidTr="00E47637">
        <w:trPr>
          <w:trHeight w:val="254"/>
        </w:trPr>
        <w:tc>
          <w:tcPr>
            <w:tcW w:w="5000" w:type="pct"/>
            <w:gridSpan w:val="4"/>
            <w:shd w:val="clear" w:color="auto" w:fill="BDD6EE" w:themeFill="accent1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F7BE2FE" w14:textId="77777777" w:rsidR="00D07196" w:rsidRPr="00F80B35" w:rsidRDefault="00D07196" w:rsidP="00E47637">
            <w:pPr>
              <w:rPr>
                <w:b/>
                <w:sz w:val="24"/>
                <w:lang w:val="nl-NL"/>
              </w:rPr>
            </w:pPr>
            <w:r w:rsidRPr="00F80B35">
              <w:rPr>
                <w:b/>
                <w:sz w:val="24"/>
                <w:lang w:val="nl-NL"/>
              </w:rPr>
              <w:t xml:space="preserve">Overzicht: </w:t>
            </w:r>
          </w:p>
          <w:p w14:paraId="0EBFF0A2" w14:textId="77777777" w:rsidR="00D07196" w:rsidRPr="008559BB" w:rsidRDefault="00D07196" w:rsidP="00E47637">
            <w:pPr>
              <w:rPr>
                <w:sz w:val="20"/>
                <w:szCs w:val="20"/>
                <w:lang w:val="nl-NL"/>
              </w:rPr>
            </w:pPr>
            <w:r w:rsidRPr="008559BB">
              <w:rPr>
                <w:sz w:val="20"/>
                <w:szCs w:val="20"/>
                <w:lang w:val="nl-NL"/>
              </w:rPr>
              <w:t>Wat weten we al over deze leerling?</w:t>
            </w:r>
          </w:p>
        </w:tc>
      </w:tr>
      <w:tr w:rsidR="00D07196" w:rsidRPr="0081326F" w14:paraId="6A24FA0C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C0A512" w14:textId="77777777" w:rsidR="00D07196" w:rsidRDefault="00D07196" w:rsidP="00E47637">
            <w:pPr>
              <w:rPr>
                <w:b/>
                <w:lang w:val="nl-NL"/>
              </w:rPr>
            </w:pPr>
            <w:r w:rsidRPr="00E66021">
              <w:rPr>
                <w:b/>
                <w:lang w:val="nl-NL"/>
              </w:rPr>
              <w:t>Domeinen</w:t>
            </w:r>
          </w:p>
          <w:p w14:paraId="09898387" w14:textId="77777777" w:rsidR="00D07196" w:rsidRDefault="00D07196" w:rsidP="00E47637">
            <w:pPr>
              <w:rPr>
                <w:b/>
                <w:lang w:val="nl-NL"/>
              </w:rPr>
            </w:pPr>
          </w:p>
          <w:p w14:paraId="7B87794D" w14:textId="77777777" w:rsidR="00D07196" w:rsidRPr="00E66021" w:rsidRDefault="00D07196" w:rsidP="00E47637">
            <w:pPr>
              <w:rPr>
                <w:b/>
                <w:lang w:val="nl-NL"/>
              </w:rPr>
            </w:pPr>
          </w:p>
        </w:tc>
        <w:tc>
          <w:tcPr>
            <w:tcW w:w="1139" w:type="pct"/>
            <w:vAlign w:val="center"/>
          </w:tcPr>
          <w:p w14:paraId="17458612" w14:textId="77777777" w:rsidR="00D07196" w:rsidRPr="008E2900" w:rsidRDefault="00D07196" w:rsidP="00E47637">
            <w:pPr>
              <w:rPr>
                <w:b/>
                <w:lang w:val="nl-NL"/>
              </w:rPr>
            </w:pPr>
            <w:r w:rsidRPr="008E2900">
              <w:rPr>
                <w:b/>
                <w:lang w:val="nl-NL"/>
              </w:rPr>
              <w:t>Wat gaat goed?</w:t>
            </w:r>
          </w:p>
          <w:p w14:paraId="61352732" w14:textId="77777777" w:rsidR="00D07196" w:rsidRDefault="00D07196" w:rsidP="00E47637">
            <w:pPr>
              <w:rPr>
                <w:b/>
                <w:lang w:val="nl-NL"/>
              </w:rPr>
            </w:pPr>
            <w:r w:rsidRPr="008E2900">
              <w:rPr>
                <w:b/>
                <w:lang w:val="nl-NL"/>
              </w:rPr>
              <w:t>(Stimulerende factor)</w:t>
            </w:r>
          </w:p>
          <w:p w14:paraId="4F2D8E04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21AE1C07" w14:textId="77777777" w:rsidR="00D07196" w:rsidRPr="008E2900" w:rsidRDefault="00D07196" w:rsidP="00E47637">
            <w:pPr>
              <w:rPr>
                <w:b/>
                <w:lang w:val="nl-NL"/>
              </w:rPr>
            </w:pPr>
            <w:r w:rsidRPr="008E2900">
              <w:rPr>
                <w:b/>
                <w:lang w:val="nl-NL"/>
              </w:rPr>
              <w:t>Wat gaat niet goed?</w:t>
            </w:r>
          </w:p>
          <w:p w14:paraId="2F75F396" w14:textId="77777777" w:rsidR="00D07196" w:rsidRDefault="00D07196" w:rsidP="00E47637">
            <w:pPr>
              <w:rPr>
                <w:b/>
                <w:lang w:val="nl-NL"/>
              </w:rPr>
            </w:pPr>
            <w:r w:rsidRPr="008E2900">
              <w:rPr>
                <w:b/>
                <w:lang w:val="nl-NL"/>
              </w:rPr>
              <w:t>(Belemmerende factor)</w:t>
            </w:r>
          </w:p>
          <w:p w14:paraId="5B0EA06D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5B2D54C1" w14:textId="77777777" w:rsidR="00D07196" w:rsidRPr="00E21521" w:rsidRDefault="00D07196" w:rsidP="00E47637">
            <w:pPr>
              <w:rPr>
                <w:b/>
                <w:lang w:val="nl-NL"/>
              </w:rPr>
            </w:pPr>
            <w:r w:rsidRPr="00E21521">
              <w:rPr>
                <w:b/>
                <w:lang w:val="nl-NL"/>
              </w:rPr>
              <w:t>Ondersteuningsbehoefte</w:t>
            </w:r>
          </w:p>
          <w:p w14:paraId="7519642D" w14:textId="77777777" w:rsidR="00D07196" w:rsidRPr="00C22A5F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Wat heeft de leerling nodig om het verwachte uitstroomniveau te halen?</w:t>
            </w:r>
          </w:p>
        </w:tc>
      </w:tr>
      <w:tr w:rsidR="00D07196" w:rsidRPr="006309D1" w14:paraId="2CA64414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998730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Leren, didactische ontwikkeling.</w:t>
            </w:r>
          </w:p>
          <w:p w14:paraId="47E3F455" w14:textId="77777777" w:rsidR="00D07196" w:rsidRDefault="00D07196" w:rsidP="00E47637">
            <w:pPr>
              <w:rPr>
                <w:lang w:val="nl-NL"/>
              </w:rPr>
            </w:pPr>
          </w:p>
          <w:p w14:paraId="0F214E0D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39" w:type="pct"/>
            <w:vAlign w:val="center"/>
          </w:tcPr>
          <w:p w14:paraId="0BBC1527" w14:textId="77777777" w:rsidR="00D07196" w:rsidRDefault="00D07196" w:rsidP="00E47637">
            <w:pPr>
              <w:rPr>
                <w:lang w:val="nl-NL"/>
              </w:rPr>
            </w:pPr>
          </w:p>
          <w:p w14:paraId="49843722" w14:textId="77777777" w:rsidR="00D07196" w:rsidRDefault="00D07196" w:rsidP="00E47637">
            <w:pPr>
              <w:rPr>
                <w:lang w:val="nl-NL"/>
              </w:rPr>
            </w:pPr>
          </w:p>
          <w:p w14:paraId="7043F581" w14:textId="77777777" w:rsidR="00D07196" w:rsidRDefault="00D07196" w:rsidP="00E47637">
            <w:pPr>
              <w:rPr>
                <w:lang w:val="nl-NL"/>
              </w:rPr>
            </w:pPr>
          </w:p>
          <w:p w14:paraId="7A2E541D" w14:textId="77777777" w:rsidR="00D07196" w:rsidRDefault="00D07196" w:rsidP="00E47637">
            <w:pPr>
              <w:rPr>
                <w:lang w:val="nl-NL"/>
              </w:rPr>
            </w:pPr>
          </w:p>
          <w:p w14:paraId="5E5DDF49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524BCC02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40DE566C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  <w:tr w:rsidR="00D07196" w:rsidRPr="0081326F" w14:paraId="262BC911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8E7AC0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Cognitieve ontwikkeling (resultaten intelligentieonderzoek indien beschikbaar).</w:t>
            </w:r>
          </w:p>
          <w:p w14:paraId="5207D62A" w14:textId="77777777" w:rsidR="00D07196" w:rsidRDefault="00D07196" w:rsidP="00E47637">
            <w:pPr>
              <w:rPr>
                <w:lang w:val="nl-NL"/>
              </w:rPr>
            </w:pPr>
          </w:p>
          <w:p w14:paraId="11AFEEDD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39" w:type="pct"/>
            <w:vAlign w:val="center"/>
          </w:tcPr>
          <w:p w14:paraId="256B5EEA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23250D8D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5F85AC31" w14:textId="77777777" w:rsidR="00D07196" w:rsidRPr="005A2D61" w:rsidRDefault="00D07196" w:rsidP="00E47637">
            <w:pPr>
              <w:rPr>
                <w:rFonts w:cs="Arial"/>
                <w:szCs w:val="18"/>
                <w:lang w:val="nl-NL"/>
              </w:rPr>
            </w:pPr>
          </w:p>
        </w:tc>
      </w:tr>
      <w:tr w:rsidR="00D07196" w:rsidRPr="0081326F" w14:paraId="6145175A" w14:textId="77777777" w:rsidTr="00E47637">
        <w:trPr>
          <w:trHeight w:val="206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8CD4EEA" w14:textId="77777777" w:rsidR="00D07196" w:rsidRPr="00C22A5F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Werkhouding (motivatie, doorzettingsvermogen, werktempo, concentratie, taakaanpak, etc.)</w:t>
            </w:r>
          </w:p>
        </w:tc>
        <w:tc>
          <w:tcPr>
            <w:tcW w:w="1139" w:type="pct"/>
            <w:vAlign w:val="center"/>
          </w:tcPr>
          <w:p w14:paraId="77595A9E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39F66A17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3D50D696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  <w:tr w:rsidR="00CA08F6" w:rsidRPr="006309D1" w14:paraId="214DDC6E" w14:textId="77777777" w:rsidTr="00E47637">
        <w:trPr>
          <w:trHeight w:val="206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9DAFE3" w14:textId="77777777" w:rsidR="00CA08F6" w:rsidRDefault="00CA08F6" w:rsidP="00E47637">
            <w:pPr>
              <w:rPr>
                <w:lang w:val="nl-NL"/>
              </w:rPr>
            </w:pPr>
            <w:r>
              <w:rPr>
                <w:lang w:val="nl-NL"/>
              </w:rPr>
              <w:t>Aanwezigheid / verzuim</w:t>
            </w:r>
          </w:p>
        </w:tc>
        <w:tc>
          <w:tcPr>
            <w:tcW w:w="1139" w:type="pct"/>
            <w:vAlign w:val="center"/>
          </w:tcPr>
          <w:p w14:paraId="66716949" w14:textId="77777777" w:rsidR="00CA08F6" w:rsidRPr="00C22A5F" w:rsidRDefault="00CA08F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27E0FCD9" w14:textId="77777777" w:rsidR="00CA08F6" w:rsidRPr="00C22A5F" w:rsidRDefault="00CA08F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7D50D6D0" w14:textId="77777777" w:rsidR="00CA08F6" w:rsidRPr="00C22A5F" w:rsidRDefault="00CA08F6" w:rsidP="00E47637">
            <w:pPr>
              <w:rPr>
                <w:lang w:val="nl-NL"/>
              </w:rPr>
            </w:pPr>
          </w:p>
        </w:tc>
      </w:tr>
      <w:tr w:rsidR="00D07196" w:rsidRPr="006309D1" w14:paraId="112AC3CD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0E2CF8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Sociaal-emotioneel gedrag.</w:t>
            </w:r>
          </w:p>
          <w:p w14:paraId="11E00B1A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39" w:type="pct"/>
            <w:vAlign w:val="center"/>
          </w:tcPr>
          <w:p w14:paraId="5B16923A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0BF4943D" w14:textId="77777777" w:rsidR="00D07196" w:rsidRPr="001848B0" w:rsidRDefault="00D07196" w:rsidP="00E47637">
            <w:pPr>
              <w:rPr>
                <w:szCs w:val="18"/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40E7A17B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  <w:tr w:rsidR="00D07196" w:rsidRPr="0081326F" w14:paraId="70EA1714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A65A54" w14:textId="77777777" w:rsidR="00D07196" w:rsidRPr="00C22A5F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Lichamelijk: motoriek (grof, fijn, schrijf), waarneming (zien en horen), gezondheid (ziekte).</w:t>
            </w:r>
          </w:p>
        </w:tc>
        <w:tc>
          <w:tcPr>
            <w:tcW w:w="1139" w:type="pct"/>
            <w:vAlign w:val="center"/>
          </w:tcPr>
          <w:p w14:paraId="78E40D99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5FEA928D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450521AF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  <w:tr w:rsidR="00D07196" w:rsidRPr="0081326F" w14:paraId="6EA63D91" w14:textId="77777777" w:rsidTr="00E47637">
        <w:trPr>
          <w:trHeight w:val="11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8458AB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Relevante factoren in het onderwijs (Kan geboden worden wat leerling nodig heeft?).</w:t>
            </w:r>
          </w:p>
          <w:p w14:paraId="734A8271" w14:textId="77777777" w:rsidR="00D07196" w:rsidRDefault="00D07196" w:rsidP="00E47637">
            <w:pPr>
              <w:rPr>
                <w:lang w:val="nl-NL"/>
              </w:rPr>
            </w:pPr>
          </w:p>
          <w:p w14:paraId="0C7B1F97" w14:textId="77777777" w:rsidR="00D07196" w:rsidRDefault="00D07196" w:rsidP="00E47637">
            <w:pPr>
              <w:rPr>
                <w:lang w:val="nl-NL"/>
              </w:rPr>
            </w:pPr>
          </w:p>
        </w:tc>
        <w:tc>
          <w:tcPr>
            <w:tcW w:w="1139" w:type="pct"/>
            <w:vAlign w:val="center"/>
          </w:tcPr>
          <w:p w14:paraId="6A77A51E" w14:textId="77777777" w:rsidR="00D07196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0B0651C2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0C7B3B7F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  <w:tr w:rsidR="00D07196" w:rsidRPr="0081326F" w14:paraId="26D58DC7" w14:textId="77777777" w:rsidTr="00E47637">
        <w:trPr>
          <w:trHeight w:val="981"/>
        </w:trPr>
        <w:tc>
          <w:tcPr>
            <w:tcW w:w="1094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94D9FC" w14:textId="77777777" w:rsidR="00D07196" w:rsidRDefault="00D07196" w:rsidP="00E47637">
            <w:pPr>
              <w:rPr>
                <w:lang w:val="nl-NL"/>
              </w:rPr>
            </w:pPr>
            <w:r>
              <w:rPr>
                <w:lang w:val="nl-NL"/>
              </w:rPr>
              <w:t>Relevante factoren in de opvoeding Kan geboden worden wat kind nodig heeft?).</w:t>
            </w:r>
          </w:p>
        </w:tc>
        <w:tc>
          <w:tcPr>
            <w:tcW w:w="1139" w:type="pct"/>
            <w:vAlign w:val="center"/>
          </w:tcPr>
          <w:p w14:paraId="3B7B918F" w14:textId="77777777" w:rsidR="00D07196" w:rsidRDefault="00D07196" w:rsidP="00E47637">
            <w:pPr>
              <w:rPr>
                <w:lang w:val="nl-NL"/>
              </w:rPr>
            </w:pPr>
          </w:p>
        </w:tc>
        <w:tc>
          <w:tcPr>
            <w:tcW w:w="1117" w:type="pct"/>
            <w:vAlign w:val="center"/>
          </w:tcPr>
          <w:p w14:paraId="0E8BDBEA" w14:textId="77777777" w:rsidR="00D07196" w:rsidRPr="00C22A5F" w:rsidRDefault="00D07196" w:rsidP="00E47637">
            <w:pPr>
              <w:rPr>
                <w:lang w:val="nl-NL"/>
              </w:rPr>
            </w:pPr>
          </w:p>
        </w:tc>
        <w:tc>
          <w:tcPr>
            <w:tcW w:w="1650" w:type="pct"/>
            <w:vAlign w:val="center"/>
          </w:tcPr>
          <w:p w14:paraId="268065FE" w14:textId="77777777" w:rsidR="00D07196" w:rsidRPr="00C22A5F" w:rsidRDefault="00D07196" w:rsidP="00E47637">
            <w:pPr>
              <w:rPr>
                <w:lang w:val="nl-NL"/>
              </w:rPr>
            </w:pPr>
          </w:p>
        </w:tc>
      </w:tr>
    </w:tbl>
    <w:p w14:paraId="69ACD03A" w14:textId="77777777" w:rsidR="00301B51" w:rsidRPr="00BE2A77" w:rsidRDefault="00301B51">
      <w:pPr>
        <w:rPr>
          <w:lang w:val="nl-NL"/>
        </w:rPr>
      </w:pPr>
    </w:p>
    <w:sectPr w:rsidR="00301B51" w:rsidRPr="00BE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96"/>
    <w:rsid w:val="00264F3A"/>
    <w:rsid w:val="00301B51"/>
    <w:rsid w:val="00654FDB"/>
    <w:rsid w:val="0081326F"/>
    <w:rsid w:val="00BE2A77"/>
    <w:rsid w:val="00CA08F6"/>
    <w:rsid w:val="00CB77A5"/>
    <w:rsid w:val="00D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DCB1"/>
  <w15:chartTrackingRefBased/>
  <w15:docId w15:val="{4505CE76-3733-4F53-92DE-E91D8ED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196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7196"/>
    <w:pPr>
      <w:spacing w:after="0" w:line="240" w:lineRule="auto"/>
    </w:pPr>
  </w:style>
  <w:style w:type="table" w:styleId="Tabelraster">
    <w:name w:val="Table Grid"/>
    <w:basedOn w:val="Standaardtabel"/>
    <w:rsid w:val="00D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Fontanus College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der Veen</dc:creator>
  <cp:keywords/>
  <dc:description/>
  <cp:lastModifiedBy>C.H.E. van Kooten - van de Bovenkamp</cp:lastModifiedBy>
  <cp:revision>6</cp:revision>
  <dcterms:created xsi:type="dcterms:W3CDTF">2020-11-20T13:33:00Z</dcterms:created>
  <dcterms:modified xsi:type="dcterms:W3CDTF">2024-03-06T11:33:00Z</dcterms:modified>
</cp:coreProperties>
</file>